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CFAFE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>Lampiran I</w:t>
      </w:r>
    </w:p>
    <w:p w14:paraId="3685ADCD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64" w:lineRule="auto"/>
        <w:ind w:left="0" w:hanging="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Form Surat Pernyataan Tanggung Jawab Mutlak Pimpinan Perguruan Tinggi untuk Pembayaran Tunjangan Profesi Dosen Bulan</w:t>
      </w:r>
      <w:r>
        <w:rPr>
          <w:sz w:val="24"/>
          <w:szCs w:val="24"/>
          <w:u w:val="single"/>
        </w:rPr>
        <w:t>an</w:t>
      </w:r>
    </w:p>
    <w:p w14:paraId="41696EE9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4D0A788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A699EFA" wp14:editId="2104D2D6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16270" cy="69850"/>
                <wp:effectExtent l="0" t="0" r="0" b="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6440" y="3779683"/>
                          <a:ext cx="565912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16270" cy="6985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6270" cy="69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B7B970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KOP SURAT PERGURUAN TINGGI</w:t>
      </w:r>
    </w:p>
    <w:p w14:paraId="4A51DDE5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1191270" wp14:editId="49E54374">
                <wp:simplePos x="0" y="0"/>
                <wp:positionH relativeFrom="column">
                  <wp:posOffset>1</wp:posOffset>
                </wp:positionH>
                <wp:positionV relativeFrom="paragraph">
                  <wp:posOffset>25400</wp:posOffset>
                </wp:positionV>
                <wp:extent cx="5716270" cy="69850"/>
                <wp:effectExtent l="0" t="0" r="0" b="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6440" y="3779683"/>
                          <a:ext cx="565912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25400</wp:posOffset>
                </wp:positionV>
                <wp:extent cx="5716270" cy="6985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6270" cy="69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BA7CB9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A4F9994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SURAT PERNYATAAN TANGGUNG JAWAB MUTLAK</w:t>
      </w:r>
    </w:p>
    <w:p w14:paraId="4AC38A79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8"/>
          <w:szCs w:val="18"/>
        </w:rPr>
      </w:pPr>
    </w:p>
    <w:p w14:paraId="4AA41747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41DD809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Yang bertanda tangan di bawah ini :</w:t>
      </w:r>
    </w:p>
    <w:p w14:paraId="57F5918F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2DDEEF3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 a m a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.................................................</w:t>
      </w:r>
    </w:p>
    <w:p w14:paraId="17248525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6030"/>
          <w:tab w:val="left" w:pos="6570"/>
          <w:tab w:val="left" w:pos="6750"/>
          <w:tab w:val="right" w:pos="873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Jabatan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6F149E01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PTS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04FE7ABD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Alamat PTS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31B74734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Nomor HP/Telp.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.................................................</w:t>
      </w:r>
    </w:p>
    <w:p w14:paraId="5F33659D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51CE1C10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dengan ini menyatakan dengan sesungguhnya bahwa :</w:t>
      </w:r>
    </w:p>
    <w:p w14:paraId="6B177E75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7F5B36E0" w14:textId="77777777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Dosen yang terdapat pada lampiran surat pernyataan tanggungjawab mutlak ini adalah dosen tetap di perguruan tinggi kami penerima Tunjangan Profesi Dosen a</w:t>
      </w:r>
      <w:r>
        <w:rPr>
          <w:color w:val="000000"/>
          <w:sz w:val="22"/>
          <w:szCs w:val="22"/>
        </w:rPr>
        <w:t>tau Guru Besar/Profesor penerima tunjangan kehormatan;</w:t>
      </w:r>
    </w:p>
    <w:p w14:paraId="695530A0" w14:textId="77777777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Dosen pada daftar tersebut yang diusulkan untuk menerima tunjangan profesi dan tunjangan kehormatan tidak melanggar Permenristekdikti Nomor 20 tahun 2017 tentang Tunjangan Profesi Dosen dan Tunjangan K</w:t>
      </w:r>
      <w:r>
        <w:rPr>
          <w:color w:val="000000"/>
          <w:sz w:val="22"/>
          <w:szCs w:val="22"/>
        </w:rPr>
        <w:t>ehormatan Profesor;</w:t>
      </w:r>
    </w:p>
    <w:p w14:paraId="043750B5" w14:textId="7AF8ACC6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bookmarkStart w:id="1" w:name="_heading=h.3znysh7" w:colFirst="0" w:colLast="0"/>
      <w:bookmarkEnd w:id="1"/>
      <w:r>
        <w:rPr>
          <w:color w:val="000000"/>
          <w:sz w:val="22"/>
          <w:szCs w:val="22"/>
        </w:rPr>
        <w:t xml:space="preserve">Dosen pada daftar tersebut yang diusulkan untuk menerima tunjangan profesi dan tunjangan kehormatan, telah melaksanakan kinerja dosen pada </w:t>
      </w:r>
      <w:r>
        <w:rPr>
          <w:b/>
          <w:color w:val="000000"/>
          <w:sz w:val="22"/>
          <w:szCs w:val="22"/>
          <w:u w:val="single"/>
        </w:rPr>
        <w:t>semester</w:t>
      </w:r>
      <w:r w:rsidR="00F505CA">
        <w:rPr>
          <w:b/>
          <w:color w:val="000000"/>
          <w:sz w:val="22"/>
          <w:szCs w:val="22"/>
          <w:u w:val="single"/>
        </w:rPr>
        <w:t xml:space="preserve"> </w:t>
      </w:r>
      <w:r w:rsidR="00F505CA">
        <w:rPr>
          <w:b/>
          <w:sz w:val="22"/>
          <w:szCs w:val="22"/>
          <w:u w:val="single"/>
        </w:rPr>
        <w:t>G</w:t>
      </w:r>
      <w:r>
        <w:rPr>
          <w:b/>
          <w:sz w:val="22"/>
          <w:szCs w:val="22"/>
          <w:u w:val="single"/>
        </w:rPr>
        <w:t>enap</w:t>
      </w:r>
      <w:r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202</w:t>
      </w:r>
      <w:r w:rsidR="00C83FAC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  <w:u w:val="single"/>
        </w:rPr>
        <w:t>/ 202</w:t>
      </w:r>
      <w:r w:rsidR="00C83FAC">
        <w:rPr>
          <w:b/>
          <w:sz w:val="22"/>
          <w:szCs w:val="22"/>
          <w:u w:val="single"/>
        </w:rPr>
        <w:t>4</w:t>
      </w:r>
      <w:r>
        <w:rPr>
          <w:b/>
          <w:color w:val="000000"/>
          <w:sz w:val="22"/>
          <w:szCs w:val="22"/>
          <w:vertAlign w:val="superscript"/>
        </w:rPr>
        <w:t>*)</w:t>
      </w:r>
      <w:r>
        <w:rPr>
          <w:color w:val="000000"/>
          <w:sz w:val="22"/>
          <w:szCs w:val="22"/>
        </w:rPr>
        <w:t xml:space="preserve"> yang memenuhi ketentuan Beban Kerja Dosen dan aktif melaksanakan tugas  pada </w:t>
      </w:r>
      <w:r>
        <w:rPr>
          <w:b/>
          <w:color w:val="000000"/>
          <w:sz w:val="22"/>
          <w:szCs w:val="22"/>
          <w:u w:val="single"/>
        </w:rPr>
        <w:t>Bulan</w:t>
      </w:r>
      <w:r>
        <w:rPr>
          <w:b/>
          <w:sz w:val="22"/>
          <w:szCs w:val="22"/>
          <w:u w:val="single"/>
        </w:rPr>
        <w:t xml:space="preserve"> … Tahun 2025</w:t>
      </w:r>
      <w:r>
        <w:rPr>
          <w:b/>
          <w:sz w:val="22"/>
          <w:szCs w:val="22"/>
          <w:vertAlign w:val="superscript"/>
        </w:rPr>
        <w:t>**)</w:t>
      </w:r>
      <w:r>
        <w:rPr>
          <w:color w:val="000000"/>
          <w:sz w:val="22"/>
          <w:szCs w:val="22"/>
        </w:rPr>
        <w:t xml:space="preserve">; </w:t>
      </w:r>
    </w:p>
    <w:p w14:paraId="591FD66A" w14:textId="77777777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Dosen pada daftar tersebut yang diusulkan untuk menerima tunjangan profesi dan tunjangan kehormatan, seluruhnya tidak sedang tugas belajar dan tidak </w:t>
      </w:r>
      <w:r>
        <w:rPr>
          <w:color w:val="000000"/>
          <w:sz w:val="22"/>
          <w:szCs w:val="22"/>
        </w:rPr>
        <w:t>terikat BPPPS/ BPPDN/ BPPLN/ BUDI-DN/ BUDI-LN;</w:t>
      </w:r>
    </w:p>
    <w:p w14:paraId="35719639" w14:textId="77777777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Seluruh data yang tercantum pada lampiran surat pernyataan tanggung jawab mutlak ini telah diperiksa kesesuaiannya dan kebenarannya;</w:t>
      </w:r>
    </w:p>
    <w:p w14:paraId="619CC9E5" w14:textId="77777777" w:rsidR="000E7000" w:rsidRDefault="00A61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64" w:lineRule="auto"/>
        <w:ind w:left="0" w:hanging="2"/>
        <w:jc w:val="both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</w:rPr>
        <w:t xml:space="preserve">Apabila ternyata di kemudian hari terbukti bahwa pernyataan ini tidak benar </w:t>
      </w:r>
      <w:r>
        <w:rPr>
          <w:color w:val="000000"/>
          <w:sz w:val="22"/>
          <w:szCs w:val="22"/>
        </w:rPr>
        <w:t>atau terdapat kelebihan atas pembayaran tunjangan profesi / tunjangan kehormatan yang mengakibatkan kerugian Negara maka saya bersedia mengembalikan kelebihan tersebut ke kas Negara dan menerima sanksi sesuai peraturan perundang-undangan yang berlaku dan t</w:t>
      </w:r>
      <w:r>
        <w:rPr>
          <w:color w:val="000000"/>
          <w:sz w:val="22"/>
          <w:szCs w:val="22"/>
        </w:rPr>
        <w:t>untutan hukum lainnya.</w:t>
      </w:r>
    </w:p>
    <w:p w14:paraId="56FA3114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426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5739B2C4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color w:val="000000"/>
          <w:sz w:val="22"/>
          <w:szCs w:val="22"/>
        </w:rPr>
        <w:t>Demikian Surat Pernyataan ini saya buat dengan sebenarnya tanpa ada tekanan dari pihak lain.</w:t>
      </w:r>
    </w:p>
    <w:p w14:paraId="5B8BF59F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235ACE99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7B59A123" wp14:editId="3887C06A">
            <wp:simplePos x="0" y="0"/>
            <wp:positionH relativeFrom="column">
              <wp:posOffset>1506220</wp:posOffset>
            </wp:positionH>
            <wp:positionV relativeFrom="paragraph">
              <wp:posOffset>83185</wp:posOffset>
            </wp:positionV>
            <wp:extent cx="1171575" cy="895350"/>
            <wp:effectExtent l="0" t="0" r="0" b="0"/>
            <wp:wrapNone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B48464" w14:textId="45082CAF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........................, ................... 202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AED705C" wp14:editId="11FC48B3">
            <wp:simplePos x="0" y="0"/>
            <wp:positionH relativeFrom="column">
              <wp:posOffset>2247900</wp:posOffset>
            </wp:positionH>
            <wp:positionV relativeFrom="paragraph">
              <wp:posOffset>152400</wp:posOffset>
            </wp:positionV>
            <wp:extent cx="1181100" cy="904875"/>
            <wp:effectExtent l="0" t="0" r="0" b="0"/>
            <wp:wrapNone/>
            <wp:docPr id="2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5</w:t>
      </w:r>
    </w:p>
    <w:p w14:paraId="4147F51A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92BB32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Rektor/ Ketua/ Direktur,</w:t>
      </w:r>
    </w:p>
    <w:p w14:paraId="18240AFD" w14:textId="77777777" w:rsidR="000E7000" w:rsidRDefault="000E7000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</w:p>
    <w:p w14:paraId="39C64AA1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Meterai</w:t>
      </w:r>
    </w:p>
    <w:p w14:paraId="0729C2BE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Rp</w:t>
      </w:r>
      <w:r>
        <w:rPr>
          <w:sz w:val="22"/>
          <w:szCs w:val="22"/>
        </w:rPr>
        <w:t>10</w:t>
      </w:r>
      <w:r>
        <w:rPr>
          <w:color w:val="000000"/>
          <w:sz w:val="22"/>
          <w:szCs w:val="22"/>
        </w:rPr>
        <w:t>.000,-</w:t>
      </w:r>
    </w:p>
    <w:p w14:paraId="6820B050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......................................................</w:t>
      </w:r>
    </w:p>
    <w:p w14:paraId="4918DD3B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[Catatan: lampiran untuk SPTJM ini agar dibuat dengan menggunakan daftar nama dosen yang diperoleh dari laman </w:t>
      </w:r>
      <w:hyperlink r:id="rId11">
        <w:r>
          <w:rPr>
            <w:i/>
            <w:color w:val="1155CC"/>
            <w:sz w:val="18"/>
            <w:szCs w:val="18"/>
            <w:u w:val="single"/>
          </w:rPr>
          <w:t>http://kinerjadosen.kopertis7.go.id</w:t>
        </w:r>
      </w:hyperlink>
      <w:r>
        <w:rPr>
          <w:i/>
          <w:color w:val="000000"/>
          <w:sz w:val="18"/>
          <w:szCs w:val="18"/>
        </w:rPr>
        <w:t>]</w:t>
      </w:r>
    </w:p>
    <w:p w14:paraId="59EBF70D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*) sesuaikan dengan semester Laporan Kinerja </w:t>
      </w:r>
      <w:r>
        <w:rPr>
          <w:i/>
          <w:sz w:val="18"/>
          <w:szCs w:val="18"/>
        </w:rPr>
        <w:t>Dosen yang telah dilaporkan</w:t>
      </w:r>
    </w:p>
    <w:p w14:paraId="4C7186A9" w14:textId="77777777" w:rsidR="000E7000" w:rsidRDefault="00A6187B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**) sesuaikan dengan bulan tunjangan yang diajukan pembayaran :</w:t>
      </w:r>
    </w:p>
    <w:p w14:paraId="3A47F289" w14:textId="572C2E7A" w:rsidR="000E7000" w:rsidRDefault="00A6187B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Januari Tahun 2025</w:t>
      </w:r>
    </w:p>
    <w:p w14:paraId="7530563F" w14:textId="78C92F65" w:rsidR="000E7000" w:rsidRDefault="00A6187B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Februari Tahun 2025</w:t>
      </w:r>
    </w:p>
    <w:sectPr w:rsidR="000E7000">
      <w:pgSz w:w="11909" w:h="16834"/>
      <w:pgMar w:top="708" w:right="1418" w:bottom="851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F16D1"/>
    <w:multiLevelType w:val="multilevel"/>
    <w:tmpl w:val="14EC26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59630C"/>
    <w:multiLevelType w:val="multilevel"/>
    <w:tmpl w:val="FCA877B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00"/>
    <w:rsid w:val="000E7000"/>
    <w:rsid w:val="0035069E"/>
    <w:rsid w:val="00A6187B"/>
    <w:rsid w:val="00C83FAC"/>
    <w:rsid w:val="00F5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752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1"/>
    </w:pPr>
    <w:rPr>
      <w:b/>
      <w:bCs/>
      <w:noProof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2"/>
    </w:pPr>
    <w:rPr>
      <w:rFonts w:ascii="Arial" w:hAnsi="Arial" w:cs="Arial"/>
      <w:noProof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uppressAutoHyphens w:val="0"/>
      <w:jc w:val="center"/>
      <w:textDirection w:val="lrTb"/>
    </w:pPr>
    <w:rPr>
      <w:rFonts w:ascii="Arial" w:hAnsi="Arial" w:cs="Arial"/>
      <w:b/>
      <w:bCs/>
      <w:noProof/>
      <w:sz w:val="24"/>
      <w:szCs w:val="24"/>
    </w:rPr>
  </w:style>
  <w:style w:type="character" w:customStyle="1" w:styleId="Heading2Char">
    <w:name w:val="Heading 2 Char"/>
    <w:basedOn w:val="DefaultParagraphFont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basedOn w:val="DefaultParagraphFont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suppressAutoHyphens w:val="0"/>
      <w:ind w:left="284" w:hanging="284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Char">
    <w:name w:val="Body Text Inden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suppressAutoHyphens w:val="0"/>
      <w:ind w:left="2410" w:hanging="2410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2Char">
    <w:name w:val="Body Text Indent 2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pPr>
      <w:suppressAutoHyphens w:val="0"/>
      <w:textDirection w:val="lrTb"/>
    </w:pPr>
    <w:rPr>
      <w:noProof/>
    </w:rPr>
  </w:style>
  <w:style w:type="character" w:customStyle="1" w:styleId="HeaderChar">
    <w:name w:val="Head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suppressAutoHyphens w:val="0"/>
      <w:textDirection w:val="lrTb"/>
    </w:pPr>
    <w:rPr>
      <w:noProof/>
    </w:rPr>
  </w:style>
  <w:style w:type="character" w:customStyle="1" w:styleId="FooterChar">
    <w:name w:val="Foot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uppressAutoHyphens w:val="0"/>
      <w:spacing w:after="120"/>
      <w:textDirection w:val="lrTb"/>
    </w:pPr>
    <w:rPr>
      <w:noProof/>
    </w:rPr>
  </w:style>
  <w:style w:type="character" w:customStyle="1" w:styleId="BodyTextChar">
    <w:name w:val="Body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basedOn w:val="DefaultParagraphFont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ind w:left="0"/>
    </w:pPr>
    <w:rPr>
      <w:rFonts w:ascii="Arial" w:eastAsia="Arial" w:hAnsi="Arial" w:cs="Arial"/>
      <w:b/>
      <w:sz w:val="22"/>
      <w:szCs w:val="22"/>
    </w:rPr>
  </w:style>
  <w:style w:type="character" w:customStyle="1" w:styleId="SubtitleChar">
    <w:name w:val="Subtitle Char"/>
    <w:basedOn w:val="DefaultParagraphFont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suppressAutoHyphens w:val="0"/>
      <w:ind w:left="720"/>
      <w:contextualSpacing/>
      <w:textDirection w:val="lrTb"/>
    </w:pPr>
    <w:rPr>
      <w:noProof/>
    </w:rPr>
  </w:style>
  <w:style w:type="table" w:styleId="TableGrid">
    <w:name w:val="Table Grid"/>
    <w:basedOn w:val="TableNormal"/>
    <w:pPr>
      <w:spacing w:line="1" w:lineRule="atLeast"/>
      <w:ind w:leftChars="-1" w:left="-1" w:hangingChars="1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pPr>
      <w:suppressAutoHyphens w:val="0"/>
      <w:textDirection w:val="lrTb"/>
    </w:pPr>
    <w:rPr>
      <w:rFonts w:ascii="Tahoma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styleId="CommentReference">
    <w:name w:val="annotation reference"/>
    <w:basedOn w:val="DefaultParagraphFont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uppressAutoHyphens w:val="0"/>
      <w:spacing w:line="240" w:lineRule="auto"/>
      <w:textDirection w:val="lrTb"/>
    </w:pPr>
    <w:rPr>
      <w:noProof/>
    </w:rPr>
  </w:style>
  <w:style w:type="character" w:customStyle="1" w:styleId="CommentTextChar">
    <w:name w:val="Comment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hyperlink" Target="http://kinerjadosen.kopertis7.go.i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rZaNZN7USO793C6YQ8qt6/2b+Q==">AMUW2mVF4BqW6EGoZRMs/Gslldng1JUCrfpC7NYy+2e+jH+mLZRzUptE6+FosA5/1RSbglPrQRh86N1UxGf3ILDn0BVVib20O7NJXQvljAl9yckHwrsIgvH5D6RPFtblDfn6SRFrdiqmCQ4iv97NDWSq1PjTBmQuYUMjkUs0jwvUcF8EHNvNaEw=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Kopertis</dc:creator>
  <cp:lastModifiedBy>lldikti7 surabaya</cp:lastModifiedBy>
  <cp:revision>5</cp:revision>
  <dcterms:created xsi:type="dcterms:W3CDTF">2024-01-09T07:39:00Z</dcterms:created>
  <dcterms:modified xsi:type="dcterms:W3CDTF">2025-01-24T08:20:00Z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